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97" w:rsidRPr="00060466" w:rsidRDefault="006C0797" w:rsidP="00060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797" w:rsidRPr="00060466" w:rsidRDefault="006C0797" w:rsidP="00060466">
      <w:pPr>
        <w:pStyle w:val="1"/>
        <w:spacing w:before="0" w:beforeAutospacing="0" w:after="195" w:afterAutospacing="0" w:line="240" w:lineRule="atLeast"/>
        <w:ind w:firstLine="567"/>
        <w:jc w:val="both"/>
        <w:textAlignment w:val="baseline"/>
        <w:rPr>
          <w:bCs w:val="0"/>
          <w:sz w:val="28"/>
          <w:szCs w:val="28"/>
        </w:rPr>
      </w:pPr>
      <w:r w:rsidRPr="00060466">
        <w:rPr>
          <w:bCs w:val="0"/>
          <w:sz w:val="28"/>
          <w:szCs w:val="28"/>
        </w:rPr>
        <w:t>Фонд ЖКХ поддержит капремонт домов не из "общего котла"</w:t>
      </w:r>
    </w:p>
    <w:p w:rsidR="006C0797" w:rsidRPr="00060466" w:rsidRDefault="00A76E5D" w:rsidP="00060466">
      <w:pPr>
        <w:numPr>
          <w:ilvl w:val="0"/>
          <w:numId w:val="1"/>
        </w:numPr>
        <w:pBdr>
          <w:left w:val="single" w:sz="6" w:space="9" w:color="CCCCCC"/>
          <w:right w:val="single" w:sz="6" w:space="14" w:color="CCCCCC"/>
        </w:pBdr>
        <w:shd w:val="clear" w:color="auto" w:fill="FFFFFF"/>
        <w:spacing w:after="0" w:line="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" w:history="1">
        <w:r w:rsidR="006C0797" w:rsidRPr="00060466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797" w:rsidRPr="00060466">
          <w:rPr>
            <w:rStyle w:val="number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6</w:t>
        </w:r>
      </w:hyperlink>
    </w:p>
    <w:p w:rsidR="006C0797" w:rsidRPr="00060466" w:rsidRDefault="006C0797" w:rsidP="00060466">
      <w:pPr>
        <w:shd w:val="clear" w:color="auto" w:fill="FFFFFF"/>
        <w:spacing w:line="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C0797" w:rsidRPr="00060466" w:rsidRDefault="00A76E5D" w:rsidP="00060466">
      <w:pPr>
        <w:numPr>
          <w:ilvl w:val="0"/>
          <w:numId w:val="1"/>
        </w:numPr>
        <w:pBdr>
          <w:right w:val="single" w:sz="6" w:space="14" w:color="CCCCCC"/>
        </w:pBdr>
        <w:shd w:val="clear" w:color="auto" w:fill="FFFFFF"/>
        <w:spacing w:after="0" w:line="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6" w:tgtFrame="_blank" w:tooltip="Поделиться" w:history="1">
        <w:r w:rsidR="006C0797" w:rsidRPr="00060466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797" w:rsidRPr="00060466">
          <w:rPr>
            <w:rStyle w:val="number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39</w:t>
        </w:r>
      </w:hyperlink>
    </w:p>
    <w:p w:rsidR="006C0797" w:rsidRPr="00060466" w:rsidRDefault="006C0797" w:rsidP="00060466">
      <w:pPr>
        <w:shd w:val="clear" w:color="auto" w:fill="FFFFFF"/>
        <w:spacing w:line="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C0797" w:rsidRPr="00060466" w:rsidRDefault="00A76E5D" w:rsidP="00060466">
      <w:pPr>
        <w:numPr>
          <w:ilvl w:val="0"/>
          <w:numId w:val="1"/>
        </w:numPr>
        <w:pBdr>
          <w:right w:val="single" w:sz="6" w:space="14" w:color="CCCCCC"/>
        </w:pBdr>
        <w:shd w:val="clear" w:color="auto" w:fill="FFFFFF"/>
        <w:spacing w:after="0" w:line="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7" w:tgtFrame="_blank" w:tooltip="Поделиться" w:history="1">
        <w:r w:rsidR="006C0797" w:rsidRPr="00060466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797" w:rsidRPr="00060466">
          <w:rPr>
            <w:rStyle w:val="number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4</w:t>
        </w:r>
      </w:hyperlink>
    </w:p>
    <w:p w:rsidR="006C0797" w:rsidRPr="00060466" w:rsidRDefault="006C0797" w:rsidP="00060466">
      <w:pPr>
        <w:shd w:val="clear" w:color="auto" w:fill="FFFFFF"/>
        <w:spacing w:line="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04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C0797" w:rsidRPr="00060466" w:rsidRDefault="006C0797" w:rsidP="00060466">
      <w:pPr>
        <w:numPr>
          <w:ilvl w:val="0"/>
          <w:numId w:val="1"/>
        </w:numPr>
        <w:pBdr>
          <w:right w:val="single" w:sz="6" w:space="14" w:color="CCCCCC"/>
        </w:pBdr>
        <w:shd w:val="clear" w:color="auto" w:fill="FFFFFF"/>
        <w:spacing w:after="0" w:line="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C0797" w:rsidRPr="00060466" w:rsidRDefault="006C0797" w:rsidP="00060466">
      <w:pPr>
        <w:pStyle w:val="b-articletext"/>
        <w:shd w:val="clear" w:color="auto" w:fill="FFFFFF"/>
        <w:spacing w:before="0" w:beforeAutospacing="0" w:after="0" w:afterAutospacing="0" w:line="270" w:lineRule="atLeast"/>
        <w:ind w:left="450" w:firstLine="567"/>
        <w:jc w:val="both"/>
        <w:textAlignment w:val="baseline"/>
        <w:rPr>
          <w:sz w:val="28"/>
          <w:szCs w:val="28"/>
        </w:rPr>
      </w:pPr>
      <w:r w:rsidRPr="00060466">
        <w:rPr>
          <w:rStyle w:val="b-articleintro"/>
          <w:bCs/>
          <w:sz w:val="28"/>
          <w:szCs w:val="28"/>
          <w:bdr w:val="none" w:sz="0" w:space="0" w:color="auto" w:frame="1"/>
        </w:rPr>
        <w:t xml:space="preserve">Стимулировать использование для капремонта заемных средств и перевод домов на самостоятельный сбор денег на него Минстрой будет за счет нового порядка работы Фонда содействия реформированию ЖКХ (Фонда ЖКХ). Фонд сможет выделять не более 5 млн руб. на возмещение затрат на проведение работ или уплату процентов по кредитам на капремонт для тех, кто финансирует его не из "общего котла" — для этого у него есть более 400 млн руб. Кроме того, для получения от </w:t>
      </w:r>
      <w:proofErr w:type="spellStart"/>
      <w:r w:rsidRPr="00060466">
        <w:rPr>
          <w:rStyle w:val="b-articleintro"/>
          <w:bCs/>
          <w:sz w:val="28"/>
          <w:szCs w:val="28"/>
          <w:bdr w:val="none" w:sz="0" w:space="0" w:color="auto" w:frame="1"/>
        </w:rPr>
        <w:t>госкорпорации</w:t>
      </w:r>
      <w:proofErr w:type="spellEnd"/>
      <w:r w:rsidRPr="00060466">
        <w:rPr>
          <w:rStyle w:val="b-articleintro"/>
          <w:bCs/>
          <w:sz w:val="28"/>
          <w:szCs w:val="28"/>
          <w:bdr w:val="none" w:sz="0" w:space="0" w:color="auto" w:frame="1"/>
        </w:rPr>
        <w:t xml:space="preserve"> компенсации придется уделить внимание </w:t>
      </w:r>
      <w:proofErr w:type="spellStart"/>
      <w:r w:rsidRPr="00060466">
        <w:rPr>
          <w:rStyle w:val="b-articleintro"/>
          <w:bCs/>
          <w:sz w:val="28"/>
          <w:szCs w:val="28"/>
          <w:bdr w:val="none" w:sz="0" w:space="0" w:color="auto" w:frame="1"/>
        </w:rPr>
        <w:t>энергоэффективности</w:t>
      </w:r>
      <w:proofErr w:type="spellEnd"/>
      <w:r w:rsidRPr="00060466">
        <w:rPr>
          <w:rStyle w:val="b-articleintro"/>
          <w:bCs/>
          <w:sz w:val="28"/>
          <w:szCs w:val="28"/>
          <w:bdr w:val="none" w:sz="0" w:space="0" w:color="auto" w:frame="1"/>
        </w:rPr>
        <w:t>.</w:t>
      </w:r>
    </w:p>
    <w:p w:rsidR="006C0797" w:rsidRPr="00060466" w:rsidRDefault="006C0797" w:rsidP="00060466">
      <w:pPr>
        <w:pStyle w:val="b-articletext"/>
        <w:shd w:val="clear" w:color="auto" w:fill="FFFFFF"/>
        <w:spacing w:before="270" w:beforeAutospacing="0" w:after="270" w:afterAutospacing="0" w:line="270" w:lineRule="atLeast"/>
        <w:ind w:left="450" w:firstLine="567"/>
        <w:jc w:val="both"/>
        <w:textAlignment w:val="baseline"/>
        <w:rPr>
          <w:sz w:val="28"/>
          <w:szCs w:val="28"/>
        </w:rPr>
      </w:pPr>
      <w:r w:rsidRPr="00060466">
        <w:rPr>
          <w:sz w:val="28"/>
          <w:szCs w:val="28"/>
        </w:rPr>
        <w:t xml:space="preserve">Минстрой разработал новые правила оказания Фондом ЖКХ поддержки при проведении капремонта по заявкам регионов, поданным после 1 июля 2016 года — проект постановления правительства опубликован министерством вчера. Поясним, до этого </w:t>
      </w:r>
      <w:proofErr w:type="spellStart"/>
      <w:r w:rsidRPr="00060466">
        <w:rPr>
          <w:sz w:val="28"/>
          <w:szCs w:val="28"/>
        </w:rPr>
        <w:t>госкорпорация</w:t>
      </w:r>
      <w:proofErr w:type="spellEnd"/>
      <w:r w:rsidRPr="00060466">
        <w:rPr>
          <w:sz w:val="28"/>
          <w:szCs w:val="28"/>
        </w:rPr>
        <w:t xml:space="preserve"> </w:t>
      </w:r>
      <w:bookmarkStart w:id="0" w:name="_GoBack"/>
      <w:r w:rsidRPr="00060466">
        <w:rPr>
          <w:sz w:val="28"/>
          <w:szCs w:val="28"/>
        </w:rPr>
        <w:t xml:space="preserve">выделяла регионам поддержку только на финансирование услуг и работ по </w:t>
      </w:r>
      <w:bookmarkEnd w:id="0"/>
      <w:r w:rsidRPr="00060466">
        <w:rPr>
          <w:sz w:val="28"/>
          <w:szCs w:val="28"/>
        </w:rPr>
        <w:t>проведению ремонта. С 1 июля, по закону о Фонде ЖКХ, прием заявок на такую фин</w:t>
      </w:r>
      <w:r w:rsidR="00060466">
        <w:rPr>
          <w:sz w:val="28"/>
          <w:szCs w:val="28"/>
        </w:rPr>
        <w:t xml:space="preserve">ансовую </w:t>
      </w:r>
      <w:r w:rsidRPr="00060466">
        <w:rPr>
          <w:sz w:val="28"/>
          <w:szCs w:val="28"/>
        </w:rPr>
        <w:t xml:space="preserve">помощь прекращается, а остатки неиспользованных лимитов на капремонт, образовавшиеся у регионов, распределяются между ними — порядок их распределения и разработал сейчас Минстрой. Как сообщили в Фонде ЖКХ, лимит таких средств составил чуть более 400 млн руб. По оценкам </w:t>
      </w:r>
      <w:proofErr w:type="spellStart"/>
      <w:r w:rsidRPr="00060466">
        <w:rPr>
          <w:sz w:val="28"/>
          <w:szCs w:val="28"/>
        </w:rPr>
        <w:t>госкорпорации</w:t>
      </w:r>
      <w:proofErr w:type="spellEnd"/>
      <w:r w:rsidRPr="00060466">
        <w:rPr>
          <w:sz w:val="28"/>
          <w:szCs w:val="28"/>
        </w:rPr>
        <w:t>, в 2015 году объем ее средств на проведение капремонта составил 1 млрд руб., а за первое полугодие этого года фонд одобрил заявки на 658 млн руб.</w:t>
      </w:r>
    </w:p>
    <w:sectPr w:rsidR="006C0797" w:rsidRPr="00060466" w:rsidSect="00A7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F11"/>
    <w:multiLevelType w:val="multilevel"/>
    <w:tmpl w:val="22AA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C5053"/>
    <w:multiLevelType w:val="multilevel"/>
    <w:tmpl w:val="9D80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97"/>
    <w:rsid w:val="00060466"/>
    <w:rsid w:val="00063F65"/>
    <w:rsid w:val="005764F6"/>
    <w:rsid w:val="006C0797"/>
    <w:rsid w:val="00791B35"/>
    <w:rsid w:val="00A76E5D"/>
    <w:rsid w:val="00B25E6F"/>
    <w:rsid w:val="00C040A8"/>
    <w:rsid w:val="00C5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D"/>
  </w:style>
  <w:style w:type="paragraph" w:styleId="1">
    <w:name w:val="heading 1"/>
    <w:basedOn w:val="a"/>
    <w:link w:val="10"/>
    <w:uiPriority w:val="9"/>
    <w:qFormat/>
    <w:rsid w:val="006C0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7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le-news-header-date">
    <w:name w:val="artile-news-header-date"/>
    <w:basedOn w:val="a0"/>
    <w:rsid w:val="006C0797"/>
  </w:style>
  <w:style w:type="character" w:customStyle="1" w:styleId="apple-converted-space">
    <w:name w:val="apple-converted-space"/>
    <w:basedOn w:val="a0"/>
    <w:rsid w:val="006C0797"/>
  </w:style>
  <w:style w:type="character" w:customStyle="1" w:styleId="artile-news-header-type">
    <w:name w:val="artile-news-header-type"/>
    <w:basedOn w:val="a0"/>
    <w:rsid w:val="006C0797"/>
  </w:style>
  <w:style w:type="character" w:styleId="a3">
    <w:name w:val="Hyperlink"/>
    <w:basedOn w:val="a0"/>
    <w:uiPriority w:val="99"/>
    <w:unhideWhenUsed/>
    <w:rsid w:val="006C07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0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07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umber">
    <w:name w:val="number"/>
    <w:basedOn w:val="a0"/>
    <w:rsid w:val="006C0797"/>
  </w:style>
  <w:style w:type="paragraph" w:customStyle="1" w:styleId="b-articletext">
    <w:name w:val="b-article__text"/>
    <w:basedOn w:val="a"/>
    <w:rsid w:val="006C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6C0797"/>
  </w:style>
  <w:style w:type="paragraph" w:styleId="a5">
    <w:name w:val="Balloon Text"/>
    <w:basedOn w:val="a"/>
    <w:link w:val="a6"/>
    <w:uiPriority w:val="99"/>
    <w:semiHidden/>
    <w:unhideWhenUsed/>
    <w:rsid w:val="0006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465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4769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012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997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5017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284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36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ok.ru/dk?st.cmd=WidgetSharePreview&amp;st.shareUrl=http%3a%2f%2fkommersant.ru%2fdoc%2f3058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r.php?u=http%3a%2f%2fkommersant.ru%2fdoc%2f3058828" TargetMode="External"/><Relationship Id="rId5" Type="http://schemas.openxmlformats.org/officeDocument/2006/relationships/hyperlink" Target="https://vk.com/share.php?url=http%3a%2f%2fkommersant.ru%2fdoc%2f3058828&amp;image=http%3a%2f%2fim.kommersant.ru%2fSocialPics%2f3058828_26_1308953_9650541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SamLab.ws</cp:lastModifiedBy>
  <cp:revision>2</cp:revision>
  <cp:lastPrinted>2016-08-12T05:30:00Z</cp:lastPrinted>
  <dcterms:created xsi:type="dcterms:W3CDTF">2016-08-15T00:43:00Z</dcterms:created>
  <dcterms:modified xsi:type="dcterms:W3CDTF">2016-08-15T00:43:00Z</dcterms:modified>
</cp:coreProperties>
</file>